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4F47" w:rsidRPr="00BD3829" w:rsidRDefault="00604F47" w:rsidP="00604F47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BD3829">
        <w:rPr>
          <w:b/>
          <w:color w:val="000000"/>
          <w:sz w:val="24"/>
          <w:szCs w:val="24"/>
          <w:lang w:val="ru-RU"/>
        </w:rPr>
        <w:t>МИНИСТЕРСТВО ПРОСВЕЩЕНИЯ РОССИЙСКОЙ ФЕДЕРАЦИИ</w:t>
      </w:r>
    </w:p>
    <w:p w:rsidR="00604F47" w:rsidRPr="00BD3829" w:rsidRDefault="00604F47" w:rsidP="00604F47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bookmarkStart w:id="0" w:name="f82fad9e-4303-40e0-b615-d8bb07699b65"/>
      <w:r w:rsidRPr="00BD3829">
        <w:rPr>
          <w:b/>
          <w:color w:val="000000"/>
          <w:sz w:val="24"/>
          <w:szCs w:val="24"/>
          <w:lang w:val="ru-RU"/>
        </w:rPr>
        <w:t>Министерство Образования и науки Чеченской Республики</w:t>
      </w:r>
      <w:bookmarkEnd w:id="0"/>
      <w:r w:rsidRPr="00BD3829">
        <w:rPr>
          <w:b/>
          <w:color w:val="000000"/>
          <w:sz w:val="24"/>
          <w:szCs w:val="24"/>
          <w:lang w:val="ru-RU"/>
        </w:rPr>
        <w:t xml:space="preserve"> </w:t>
      </w:r>
    </w:p>
    <w:p w:rsidR="00604F47" w:rsidRPr="00BD3829" w:rsidRDefault="00604F47" w:rsidP="00604F47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bookmarkStart w:id="1" w:name="f11d21d1-8bec-4df3-85d2-f4d0bca3e7ae"/>
      <w:r w:rsidRPr="00BD3829">
        <w:rPr>
          <w:b/>
          <w:color w:val="000000"/>
          <w:sz w:val="24"/>
          <w:szCs w:val="24"/>
          <w:lang w:val="ru-RU"/>
        </w:rPr>
        <w:t>Департамент Образования и Мэрия города Грозного.</w:t>
      </w:r>
      <w:bookmarkEnd w:id="1"/>
    </w:p>
    <w:p w:rsidR="00604F47" w:rsidRPr="00BD3829" w:rsidRDefault="00604F47" w:rsidP="00604F47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BD3829">
        <w:rPr>
          <w:b/>
          <w:color w:val="000000"/>
          <w:sz w:val="24"/>
          <w:szCs w:val="24"/>
          <w:lang w:val="ru-RU"/>
        </w:rPr>
        <w:t>МБОУ «СОШ № 24» г. Грозного</w:t>
      </w:r>
    </w:p>
    <w:p w:rsidR="00604F47" w:rsidRPr="00BD3829" w:rsidRDefault="00604F47" w:rsidP="00604F47">
      <w:pPr>
        <w:spacing w:after="0"/>
        <w:ind w:left="120"/>
        <w:rPr>
          <w:sz w:val="24"/>
          <w:szCs w:val="24"/>
          <w:lang w:val="ru-RU"/>
        </w:rPr>
      </w:pPr>
    </w:p>
    <w:p w:rsidR="00604F47" w:rsidRPr="00BD3829" w:rsidRDefault="00604F47" w:rsidP="00604F47">
      <w:pPr>
        <w:spacing w:after="0"/>
        <w:ind w:left="120"/>
        <w:jc w:val="right"/>
        <w:rPr>
          <w:lang w:val="ru-RU"/>
        </w:rPr>
      </w:pPr>
    </w:p>
    <w:p w:rsidR="00604F47" w:rsidRDefault="00604F47" w:rsidP="00604F47">
      <w:pPr>
        <w:spacing w:after="0"/>
        <w:ind w:left="120"/>
        <w:rPr>
          <w:lang w:val="ru-RU"/>
        </w:rPr>
      </w:pPr>
      <w:r>
        <w:rPr>
          <w:lang w:val="ru-RU"/>
        </w:rPr>
        <w:t xml:space="preserve">                                                                                           Приложение № 1</w:t>
      </w:r>
    </w:p>
    <w:p w:rsidR="00604F47" w:rsidRDefault="00604F47" w:rsidP="00604F47">
      <w:pPr>
        <w:spacing w:after="0"/>
        <w:ind w:left="120"/>
        <w:jc w:val="right"/>
        <w:rPr>
          <w:lang w:val="ru-RU"/>
        </w:rPr>
      </w:pPr>
      <w:r>
        <w:rPr>
          <w:lang w:val="ru-RU"/>
        </w:rPr>
        <w:t xml:space="preserve">      к ООП ООО МБОУ «СОШ № 24» </w:t>
      </w:r>
    </w:p>
    <w:p w:rsidR="00604F47" w:rsidRPr="00BD3829" w:rsidRDefault="00604F47" w:rsidP="00604F47">
      <w:pPr>
        <w:spacing w:after="0"/>
        <w:ind w:left="120"/>
        <w:jc w:val="center"/>
        <w:rPr>
          <w:lang w:val="ru-RU"/>
        </w:rPr>
      </w:pPr>
      <w:r>
        <w:rPr>
          <w:lang w:val="ru-RU"/>
        </w:rPr>
        <w:t xml:space="preserve">                                                    г. Грозного</w:t>
      </w:r>
    </w:p>
    <w:p w:rsidR="00604F47" w:rsidRPr="00BD3829" w:rsidRDefault="00604F47" w:rsidP="00604F47">
      <w:pPr>
        <w:spacing w:after="0"/>
        <w:rPr>
          <w:lang w:val="ru-RU"/>
        </w:rPr>
      </w:pPr>
    </w:p>
    <w:p w:rsidR="00604F47" w:rsidRPr="00BD3829" w:rsidRDefault="00604F47" w:rsidP="00604F47">
      <w:pPr>
        <w:spacing w:after="0"/>
        <w:ind w:left="120"/>
        <w:rPr>
          <w:lang w:val="ru-RU"/>
        </w:rPr>
      </w:pPr>
    </w:p>
    <w:p w:rsidR="00604F47" w:rsidRPr="00BD3829" w:rsidRDefault="00604F47" w:rsidP="00604F47">
      <w:pPr>
        <w:spacing w:after="0" w:line="408" w:lineRule="auto"/>
        <w:ind w:left="120"/>
        <w:jc w:val="center"/>
        <w:rPr>
          <w:lang w:val="ru-RU"/>
        </w:rPr>
      </w:pPr>
      <w:r w:rsidRPr="00BD3829">
        <w:rPr>
          <w:b/>
          <w:color w:val="000000"/>
          <w:sz w:val="28"/>
          <w:lang w:val="ru-RU"/>
        </w:rPr>
        <w:t>РАБОЧАЯ ПРОГРАММА</w:t>
      </w:r>
    </w:p>
    <w:p w:rsidR="00604F47" w:rsidRPr="00BD3829" w:rsidRDefault="00604F47" w:rsidP="00604F47">
      <w:pPr>
        <w:spacing w:after="0" w:line="408" w:lineRule="auto"/>
        <w:ind w:left="120"/>
        <w:jc w:val="center"/>
        <w:rPr>
          <w:lang w:val="ru-RU"/>
        </w:rPr>
      </w:pPr>
      <w:r w:rsidRPr="00BD3829">
        <w:rPr>
          <w:color w:val="000000"/>
          <w:sz w:val="28"/>
          <w:lang w:val="ru-RU"/>
        </w:rPr>
        <w:t>(</w:t>
      </w:r>
      <w:r>
        <w:rPr>
          <w:color w:val="000000"/>
          <w:sz w:val="28"/>
        </w:rPr>
        <w:t>ID</w:t>
      </w:r>
      <w:r w:rsidRPr="00BD3829">
        <w:rPr>
          <w:color w:val="000000"/>
          <w:sz w:val="28"/>
          <w:lang w:val="ru-RU"/>
        </w:rPr>
        <w:t xml:space="preserve"> 744597)</w:t>
      </w:r>
    </w:p>
    <w:p w:rsidR="00604F47" w:rsidRPr="00BD3829" w:rsidRDefault="00604F47" w:rsidP="00604F47">
      <w:pPr>
        <w:spacing w:after="0"/>
        <w:ind w:left="120"/>
        <w:jc w:val="center"/>
        <w:rPr>
          <w:lang w:val="ru-RU"/>
        </w:rPr>
      </w:pPr>
    </w:p>
    <w:p w:rsidR="00604F47" w:rsidRPr="00BD3829" w:rsidRDefault="00604F47" w:rsidP="00604F47">
      <w:pPr>
        <w:spacing w:after="0" w:line="408" w:lineRule="auto"/>
        <w:ind w:left="120"/>
        <w:jc w:val="center"/>
        <w:rPr>
          <w:lang w:val="ru-RU"/>
        </w:rPr>
      </w:pPr>
      <w:r w:rsidRPr="00BD3829">
        <w:rPr>
          <w:b/>
          <w:color w:val="000000"/>
          <w:sz w:val="28"/>
          <w:lang w:val="ru-RU"/>
        </w:rPr>
        <w:t xml:space="preserve">учебного предмета </w:t>
      </w:r>
      <w:r>
        <w:rPr>
          <w:b/>
          <w:color w:val="000000"/>
          <w:sz w:val="28"/>
          <w:lang w:val="ru-RU"/>
        </w:rPr>
        <w:t>«Алгебра</w:t>
      </w:r>
      <w:r w:rsidRPr="00BD3829">
        <w:rPr>
          <w:b/>
          <w:color w:val="000000"/>
          <w:sz w:val="28"/>
          <w:lang w:val="ru-RU"/>
        </w:rPr>
        <w:t>»</w:t>
      </w:r>
    </w:p>
    <w:p w:rsidR="00604F47" w:rsidRDefault="00604F47" w:rsidP="00604F47">
      <w:pPr>
        <w:spacing w:after="0" w:line="408" w:lineRule="auto"/>
        <w:ind w:left="120"/>
        <w:jc w:val="center"/>
        <w:rPr>
          <w:color w:val="000000"/>
          <w:sz w:val="28"/>
          <w:lang w:val="ru-RU"/>
        </w:rPr>
      </w:pPr>
      <w:r w:rsidRPr="00BD3829">
        <w:rPr>
          <w:color w:val="000000"/>
          <w:sz w:val="28"/>
          <w:lang w:val="ru-RU"/>
        </w:rPr>
        <w:t xml:space="preserve">для обучающихся </w:t>
      </w:r>
      <w:r>
        <w:rPr>
          <w:color w:val="000000"/>
          <w:sz w:val="28"/>
          <w:lang w:val="ru-RU"/>
        </w:rPr>
        <w:t>10-11</w:t>
      </w:r>
      <w:r w:rsidRPr="00BD3829">
        <w:rPr>
          <w:color w:val="000000"/>
          <w:sz w:val="28"/>
          <w:lang w:val="ru-RU"/>
        </w:rPr>
        <w:t xml:space="preserve"> классов </w:t>
      </w:r>
    </w:p>
    <w:p w:rsidR="00604F47" w:rsidRPr="00BD3829" w:rsidRDefault="00604F47" w:rsidP="00604F47">
      <w:pPr>
        <w:spacing w:after="0" w:line="408" w:lineRule="auto"/>
        <w:ind w:left="120"/>
        <w:jc w:val="center"/>
        <w:rPr>
          <w:lang w:val="ru-RU"/>
        </w:rPr>
      </w:pPr>
    </w:p>
    <w:p w:rsidR="00604F47" w:rsidRPr="00604F47" w:rsidRDefault="00604F47" w:rsidP="00604F47">
      <w:pPr>
        <w:pStyle w:val="a3"/>
        <w:spacing w:before="10" w:beforeAutospacing="0" w:after="10" w:afterAutospacing="0"/>
        <w:rPr>
          <w:rFonts w:ascii="Arial" w:hAnsi="Arial" w:cs="Arial"/>
          <w:b/>
          <w:shd w:val="clear" w:color="auto" w:fill="FFFFFF"/>
          <w:lang w:val="ru-RU"/>
        </w:rPr>
      </w:pPr>
      <w:r w:rsidRPr="00604F47">
        <w:rPr>
          <w:b/>
          <w:lang w:val="ru-RU"/>
        </w:rPr>
        <w:t xml:space="preserve">Уровень </w:t>
      </w:r>
      <w:proofErr w:type="gramStart"/>
      <w:r w:rsidRPr="00604F47">
        <w:rPr>
          <w:b/>
          <w:lang w:val="ru-RU"/>
        </w:rPr>
        <w:t>образования :</w:t>
      </w:r>
      <w:proofErr w:type="gramEnd"/>
      <w:r w:rsidRPr="00604F47">
        <w:rPr>
          <w:b/>
          <w:lang w:val="ru-RU"/>
        </w:rPr>
        <w:t xml:space="preserve"> </w:t>
      </w:r>
      <w:r w:rsidRPr="00604F47">
        <w:rPr>
          <w:b/>
          <w:shd w:val="clear" w:color="auto" w:fill="FFFFFF"/>
          <w:lang w:val="ru-RU"/>
        </w:rPr>
        <w:t>среднее общее образование</w:t>
      </w:r>
    </w:p>
    <w:p w:rsidR="00604F47" w:rsidRPr="008636EC" w:rsidRDefault="00604F47" w:rsidP="00604F47">
      <w:pPr>
        <w:pStyle w:val="a3"/>
        <w:spacing w:before="10" w:beforeAutospacing="0" w:after="10" w:afterAutospacing="0"/>
        <w:rPr>
          <w:rFonts w:ascii="Arial" w:hAnsi="Arial" w:cs="Arial"/>
          <w:b/>
          <w:shd w:val="clear" w:color="auto" w:fill="FFFFFF"/>
          <w:lang w:val="ru-RU"/>
        </w:rPr>
      </w:pPr>
      <w:r w:rsidRPr="00604F47">
        <w:rPr>
          <w:b/>
          <w:lang w:val="ru-RU"/>
        </w:rPr>
        <w:t>Учитель математики:</w:t>
      </w:r>
      <w:r w:rsidR="008636EC">
        <w:rPr>
          <w:rFonts w:ascii="Arial" w:hAnsi="Arial" w:cs="Arial"/>
          <w:b/>
          <w:shd w:val="clear" w:color="auto" w:fill="FFFFFF"/>
          <w:lang w:val="ru-RU"/>
        </w:rPr>
        <w:t xml:space="preserve"> </w:t>
      </w:r>
      <w:bookmarkStart w:id="2" w:name="_GoBack"/>
      <w:bookmarkEnd w:id="2"/>
      <w:r w:rsidRPr="00604F47">
        <w:rPr>
          <w:b/>
          <w:lang w:val="ru-RU"/>
        </w:rPr>
        <w:t>Батуринцева Валентина Алексеевна</w:t>
      </w:r>
    </w:p>
    <w:p w:rsidR="00604F47" w:rsidRPr="00BD3829" w:rsidRDefault="00604F47" w:rsidP="00604F47">
      <w:pPr>
        <w:spacing w:after="0"/>
        <w:ind w:left="120"/>
        <w:jc w:val="center"/>
        <w:rPr>
          <w:lang w:val="ru-RU"/>
        </w:rPr>
      </w:pPr>
    </w:p>
    <w:p w:rsidR="00604F47" w:rsidRPr="00BD3829" w:rsidRDefault="00604F47" w:rsidP="00604F47">
      <w:pPr>
        <w:spacing w:after="0"/>
        <w:ind w:left="120"/>
        <w:jc w:val="center"/>
        <w:rPr>
          <w:lang w:val="ru-RU"/>
        </w:rPr>
      </w:pPr>
    </w:p>
    <w:p w:rsidR="00604F47" w:rsidRPr="00BD3829" w:rsidRDefault="00604F47" w:rsidP="00604F47">
      <w:pPr>
        <w:spacing w:after="0"/>
        <w:ind w:left="120"/>
        <w:jc w:val="center"/>
        <w:rPr>
          <w:lang w:val="ru-RU"/>
        </w:rPr>
        <w:sectPr w:rsidR="00604F47" w:rsidRPr="00BD3829" w:rsidSect="00604F47">
          <w:pgSz w:w="11906" w:h="16383"/>
          <w:pgMar w:top="1076" w:right="1800" w:bottom="1440" w:left="1800" w:header="720" w:footer="720" w:gutter="0"/>
          <w:cols w:space="720"/>
        </w:sectPr>
      </w:pPr>
      <w:r>
        <w:rPr>
          <w:lang w:val="ru-RU"/>
        </w:rPr>
        <w:t xml:space="preserve">г. </w:t>
      </w:r>
      <w:r w:rsidRPr="00BD3829">
        <w:rPr>
          <w:lang w:val="ru-RU"/>
        </w:rPr>
        <w:t>Грозный 2024</w:t>
      </w:r>
      <w:r>
        <w:rPr>
          <w:lang w:val="ru-RU"/>
        </w:rPr>
        <w:t xml:space="preserve"> г</w:t>
      </w:r>
      <w:bookmarkStart w:id="3" w:name="block-5284951"/>
      <w:r>
        <w:rPr>
          <w:lang w:val="ru-RU"/>
        </w:rPr>
        <w:t>.</w:t>
      </w:r>
    </w:p>
    <w:bookmarkEnd w:id="3"/>
    <w:p w:rsidR="00A566F8" w:rsidRPr="00616D22" w:rsidRDefault="00C317E6" w:rsidP="00604F47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Рабочая программа учебного курса «Алгебра и начала математического анализа» базового уровня для обучающихся 10–11-х классов</w:t>
      </w:r>
    </w:p>
    <w:p w:rsidR="00A566F8" w:rsidRPr="00616D22" w:rsidRDefault="00C317E6" w:rsidP="00616D22">
      <w:pPr>
        <w:spacing w:line="600" w:lineRule="atLeast"/>
        <w:jc w:val="center"/>
        <w:rPr>
          <w:b/>
          <w:bCs/>
          <w:color w:val="252525"/>
          <w:spacing w:val="-2"/>
          <w:sz w:val="24"/>
          <w:szCs w:val="24"/>
          <w:lang w:val="ru-RU"/>
        </w:rPr>
      </w:pPr>
      <w:r w:rsidRPr="00616D22">
        <w:rPr>
          <w:b/>
          <w:bCs/>
          <w:color w:val="252525"/>
          <w:spacing w:val="-2"/>
          <w:sz w:val="24"/>
          <w:szCs w:val="24"/>
          <w:lang w:val="ru-RU"/>
        </w:rPr>
        <w:t>Пояснительная записка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 xml:space="preserve">Рабочая программа учебного курса «Алгебра и начала математического анализа» базового уровня для обучающихся 10–11-х классов </w:t>
      </w:r>
      <w:r w:rsidR="00616D22">
        <w:rPr>
          <w:rFonts w:hAnsi="Times New Roman" w:cs="Times New Roman"/>
          <w:color w:val="000000"/>
          <w:sz w:val="24"/>
          <w:szCs w:val="24"/>
          <w:lang w:val="ru-RU"/>
        </w:rPr>
        <w:t>МБОУ «СОШ № 24</w:t>
      </w: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>»</w:t>
      </w:r>
      <w:r w:rsidR="00616D22">
        <w:rPr>
          <w:rFonts w:hAnsi="Times New Roman" w:cs="Times New Roman"/>
          <w:color w:val="000000"/>
          <w:sz w:val="24"/>
          <w:szCs w:val="24"/>
          <w:lang w:val="ru-RU"/>
        </w:rPr>
        <w:t xml:space="preserve"> г. Грозного</w:t>
      </w: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 xml:space="preserve"> разработана в соответствии с требованиями:</w:t>
      </w:r>
    </w:p>
    <w:p w:rsidR="00A566F8" w:rsidRPr="00616D22" w:rsidRDefault="00C317E6" w:rsidP="00616D22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>Федерального закона от 29.12.2012 № 273-ФЗ «Об образовании в Российской Федерации»;</w:t>
      </w:r>
    </w:p>
    <w:p w:rsidR="00A566F8" w:rsidRPr="00616D22" w:rsidRDefault="00C317E6" w:rsidP="00616D22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>приказа Минобрнауки от 17.05.2012 № 413 «Об утверждении федерального государственного образовательного стандарта среднего общего образования» (с изменениями, внесенными приказом Минпросвещения от 12.08.2022 № 732);</w:t>
      </w:r>
    </w:p>
    <w:p w:rsidR="00A566F8" w:rsidRPr="00616D22" w:rsidRDefault="00C317E6" w:rsidP="00616D22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>приказа Минпросвещения от 18.05.2023 № 371 «Об утверждении федеральной образовательной программы среднего общего образования»;</w:t>
      </w:r>
    </w:p>
    <w:p w:rsidR="00A566F8" w:rsidRPr="00616D22" w:rsidRDefault="00C317E6" w:rsidP="00616D22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>приказа Минпросвещения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образования»;</w:t>
      </w:r>
    </w:p>
    <w:p w:rsidR="00A566F8" w:rsidRPr="00616D22" w:rsidRDefault="00C317E6" w:rsidP="00616D22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от 28.09.2020 № 28;</w:t>
      </w:r>
    </w:p>
    <w:p w:rsidR="00A566F8" w:rsidRPr="00616D22" w:rsidRDefault="00C317E6" w:rsidP="00616D22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A566F8" w:rsidRPr="00616D22" w:rsidRDefault="00C317E6" w:rsidP="00616D22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>концепции развития математического образования, утвержденной распоряжением Правительства от 24.12.2013 № 2506-р;</w:t>
      </w:r>
    </w:p>
    <w:p w:rsidR="00A566F8" w:rsidRPr="00616D22" w:rsidRDefault="00C317E6" w:rsidP="00616D22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>учебного плана среднего общего образования, утвержденного приказом</w:t>
      </w:r>
      <w:r w:rsidRPr="00616D22">
        <w:rPr>
          <w:rFonts w:hAnsi="Times New Roman" w:cs="Times New Roman"/>
          <w:color w:val="000000"/>
          <w:sz w:val="24"/>
          <w:szCs w:val="24"/>
        </w:rPr>
        <w:t> </w:t>
      </w:r>
      <w:r w:rsidR="00616D22">
        <w:rPr>
          <w:rFonts w:hAnsi="Times New Roman" w:cs="Times New Roman"/>
          <w:color w:val="000000"/>
          <w:sz w:val="24"/>
          <w:szCs w:val="24"/>
          <w:lang w:val="ru-RU"/>
        </w:rPr>
        <w:t xml:space="preserve">МБОУ «СОШ № 24» г. Грозного </w:t>
      </w: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 xml:space="preserve">от 30.08.2024 № </w:t>
      </w:r>
      <w:r w:rsidR="00616D22" w:rsidRPr="00616D22">
        <w:rPr>
          <w:rFonts w:cstheme="minorHAnsi"/>
          <w:bCs/>
          <w:color w:val="26282F"/>
          <w:sz w:val="24"/>
          <w:szCs w:val="28"/>
          <w:lang w:val="ru-RU"/>
        </w:rPr>
        <w:t>129а/1-22</w:t>
      </w:r>
      <w:r w:rsidRPr="00616D22">
        <w:rPr>
          <w:rFonts w:hAnsi="Times New Roman" w:cs="Times New Roman"/>
          <w:color w:val="000000"/>
          <w:szCs w:val="24"/>
          <w:lang w:val="ru-RU"/>
        </w:rPr>
        <w:t xml:space="preserve"> </w:t>
      </w: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>«О внесении изменений в основную образовательную программу среднего общего образования»;</w:t>
      </w:r>
    </w:p>
    <w:p w:rsidR="00A566F8" w:rsidRPr="00616D22" w:rsidRDefault="00C317E6" w:rsidP="00616D22">
      <w:pPr>
        <w:numPr>
          <w:ilvl w:val="0"/>
          <w:numId w:val="1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>федеральной рабочей программы учебного курса «Алгебра и начала математического анализа», который входит в состав учебного предмета «Математика».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 xml:space="preserve">Рабочая программа ориентирована на целевые приоритеты, сформулированные в федеральной рабочей программе воспитания и в рабочей программе воспитания </w:t>
      </w:r>
      <w:r w:rsidR="00616D22">
        <w:rPr>
          <w:rFonts w:hAnsi="Times New Roman" w:cs="Times New Roman"/>
          <w:color w:val="000000"/>
          <w:sz w:val="24"/>
          <w:szCs w:val="24"/>
          <w:lang w:val="ru-RU"/>
        </w:rPr>
        <w:t>МБОУ «СОШ № 24» г. Грозного.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 xml:space="preserve">Рабочая программа учебного курса «Алгебра и начала математического анализа» базового уровня для обучающихся 10–11-х классов разработана на основе Федерального государственного образовательного стандарта среднего общего образования, с учетом современных мировых требований, 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</w:t>
      </w: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основу для саморазвития и непрерывного образования, целостность общекультурного, личностного и познавательного развития личности обучающихся.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>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экономики и общественной жизни, позволяет ориентироваться в современных цифровых и компьютерных технологиях, уверенно использовать их в повседневной жизни. В то же время овладение абстрактными и логически строгими математическими конструкциями развивает умение находить закономерности, обосновывать истинность утверждения, использовать обобщение и конкретизацию, абстрагирование и аналогию, формирует креативное и критическое мышление. В ходе изучения алгебры и начал математического анализа в старшей школе учащиеся получают новый опыт решения прикладных задач, самостоятельного построения математических моделей реальных ситуаций и интерпретации полученных решений, знакомятся с примерами математических закономерностей в природе, науке и в искусстве, с выдающимися математическими открытиями и их авторами.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>Курс обладает значительным воспитательным потенциалом, который реализуется как через учебный материал, способствующий формированию научного мировоззрения, так и через специфику учебной деятельности, требующей самостоятельности, аккуратности, продолжительной концентрации внимания и ответственности за полученный результат.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>В основе методики обучения алгебре и началам математического анализа лежит деятельностный принцип обучения.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>Структура курса «Алгебра и начала математического анализа» включает следующие содержательно-методические линии: «Числа и вычисления», «Функции и графики», «Уравнения и неравенства», «Начала математического анализа», «Множества и логика». Все основные содержательно-методические линии изучаются на протяжении двух лет обучения в старшей школе, естественно дополняя друг друга и постепенно насыщаясь новыми темами и разделами. Данный курс является интегративным, поскольку объединяет в себе содержание нескольких математических дисциплин: алгебра, тригонометрия, математический анализ, теория множеств и др. По мере того как учащиеся овладевают все более широким математическим аппаратом, у них последовательно формируется и совершенствуется умение строить математическую модель реальной ситуации, применять знания, полученные в курсе «Алгебра и начала математического анализа», для решения самостоятельно сформулированной математической задачи, а затем интерпретировать полученный результат.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в основной школе. В старшей школе особое внимание уделяется формированию прочных вычислительных навыков, включающих в себя использование различных форм записи действительного числа, умение рационально выполнять действия с ними, делать прикидку, оценивать результат. Обучающиеся получают навыки приближенных вычислений, выполнения действий с числами, записанными в стандартной форме, использования математических констант, оценивания числовых выражений.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Линия «Уравнения и неравенства» реализуется на протяжении всего обучения в старшей школе, поскольку в каждом разделе программы предусмотрено решение соответствующих задач. Обучающиеся овладевают различными методами решения целых, рациональных, иррациональных, показательных, логарифмических и тригонометрических уравнений, неравенств и их систем. Полученные умения используются при исследовании функций с помощью производной, решении прикладных задач и задач на нахождение наибольших и наименьших значений функции. Данная содержательная линия включает в себя также формирование умений выполнять расчеты по формулам, преобразования целых, рациональных, иррациональных и тригонометрических выражений, а также выражений, содержащих степени и логарифмы. Благодаря изучению алгебраического материала происходит дальнейшее развитие алгоритмического и абстрактного мышления учащихся, формируются навыки дедуктивных рассуждений, работы с символьными формами, представления закономерностей и зависимостей в виде равенств и неравенств. Алгебра предлагает эффективные инструменты для решения практических и естественно-научных задач, наглядно демонстрирует свои возможности как языка науки.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>Содержательно-методическая линия «Функции и графики» тесно переплетается с другими линиями курса, поскольку в каком-то смысле задает последовательность изучения материала.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 предметов и реальной 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строить их 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алгоритмического мышления, способности к обобщению и конкретизации, использованию аналогий.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>Содержательная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у которых появляется возможность исследовать и строить графики функций, определять их наибольшие и наименьшие значения, вычислять площади фигур и объемы тел, находить скорости и ускорения процессов. Данная содержательная линия открывает новые возможности построения математических моделей реальных ситуаций, нахождения наилучшего решения в прикладных, в том числе социально-экономических, задачах. Знакомство с основами математического анализа способствует развитию абстрактного, формально-логического и креативного мышления, формированию умений распознавать проявления законов математики в науке, технике и искусстве. Обучающиеся узнают о выдающихся результатах, полученных в ходе развития математики как науки, и их авторах.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 xml:space="preserve">Содержательно-методическая линия «Множества и логика» в основном посвящена элементам теории множеств. Теоретико-множественные представления пронизывают весь курс школьной математики и предлагают наиболее универсальный язык, объединяющий все разделы математики и ее приложений, они связывают разные математические дисциплины в единое целое. Поэтому важно дать возможность </w:t>
      </w: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школьнику понимать теоретико-множественный язык современной математики и использовать его для выражения своих мыслей.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>В курсе «Алгебра и начала математического анализа» присутствуют также основы математического моделирования, которые призваны сформировать навыки построения моделей реальных ситуаций, исследования этих моделей с помощью аппарата алгебры и математического анализа и интерпретации полученных результатов. Такие задания вплетены в каждый из разделов программы, поскольку весь материал курса широко используется для решения прикладных задач. При решении реальных практических задач учащиеся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навыков решения прикладных задач организуется в процессе изучения всех тем курса «Алгебра и начала математического анализа».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>В учебном плане на изучение курса алгебры и начал математического анализа на базовом уровне отводится 2 часа в неделю в 10-м классе и 3 часа в неделю в 11-м классе, всего за два года обучения – 170 часов.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>Для реализации программы используются учебники, допущенные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приказом Минпросвещения от 21.09.2022 № 858:</w:t>
      </w:r>
    </w:p>
    <w:p w:rsidR="00A566F8" w:rsidRPr="00616D22" w:rsidRDefault="00C317E6" w:rsidP="00616D22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 xml:space="preserve">Математика. Алгебра и начала математического анализа, 11 класс/ Мерзляк А.Г., Номировский Д.А., Полонский В.Б., Якир М.С.; под редакцией Подольского В.Е., Общество с ограниченной ответственностью </w:t>
      </w:r>
      <w:r w:rsidRPr="00616D22">
        <w:rPr>
          <w:rFonts w:hAnsi="Times New Roman" w:cs="Times New Roman"/>
          <w:color w:val="000000"/>
          <w:sz w:val="24"/>
          <w:szCs w:val="24"/>
        </w:rPr>
        <w:t>Издательский центр «ВЕНТАНА-ГРАФ»; Акционерное общество «Издательство "Просвещение"»;</w:t>
      </w:r>
    </w:p>
    <w:p w:rsidR="00A566F8" w:rsidRPr="00616D22" w:rsidRDefault="00C317E6" w:rsidP="00616D22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 xml:space="preserve">Математика. Алгебра и начала математического анализа, 10 класс/ Мерзляк А.Г., Номировский Д.А., Полонский В.Б., Якир М.С.; под редакцией Подольского В.Е., Общество с ограниченной ответственностью </w:t>
      </w:r>
      <w:r w:rsidRPr="00616D22">
        <w:rPr>
          <w:rFonts w:hAnsi="Times New Roman" w:cs="Times New Roman"/>
          <w:color w:val="000000"/>
          <w:sz w:val="24"/>
          <w:szCs w:val="24"/>
        </w:rPr>
        <w:t>Издательский центр «ВЕНТАНА-ГРАФ»; Акционерное общество «Издательство "Просвещение"»;</w:t>
      </w:r>
    </w:p>
    <w:p w:rsidR="00A566F8" w:rsidRPr="00616D22" w:rsidRDefault="00C317E6" w:rsidP="00616D22">
      <w:pPr>
        <w:numPr>
          <w:ilvl w:val="0"/>
          <w:numId w:val="2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</w:rPr>
      </w:pPr>
      <w:r w:rsidRPr="00616D22">
        <w:rPr>
          <w:rFonts w:hAnsi="Times New Roman" w:cs="Times New Roman"/>
          <w:color w:val="000000"/>
          <w:sz w:val="24"/>
          <w:szCs w:val="24"/>
        </w:rPr>
        <w:t>&lt;...&gt;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>Электронные образовательные ресурсы, допущенные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приказом Минпросвещения от 04.10.2023 № 738:</w:t>
      </w:r>
    </w:p>
    <w:p w:rsidR="00A566F8" w:rsidRPr="00616D22" w:rsidRDefault="00C317E6" w:rsidP="00616D22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>Электронный образовательный ресурс «Домашние задания. Среднее общее образование. Алгебра», 10–11 класс, АО «Издательство "Просвещение"»;</w:t>
      </w:r>
    </w:p>
    <w:p w:rsidR="00A566F8" w:rsidRPr="00616D22" w:rsidRDefault="00C317E6" w:rsidP="00616D22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>Тренажер «Облако знаний». Математика. 10 класс, ООО «Физикон Лаб»;</w:t>
      </w:r>
    </w:p>
    <w:p w:rsidR="00A566F8" w:rsidRPr="00616D22" w:rsidRDefault="00C317E6" w:rsidP="00616D22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>Тренажер «Облако знаний». Математика. 11</w:t>
      </w:r>
      <w:r w:rsidRPr="00616D22">
        <w:rPr>
          <w:rFonts w:hAnsi="Times New Roman" w:cs="Times New Roman"/>
          <w:color w:val="000000"/>
          <w:sz w:val="24"/>
          <w:szCs w:val="24"/>
        </w:rPr>
        <w:t> </w:t>
      </w: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>класс, ООО «Физикон Лаб»;</w:t>
      </w:r>
    </w:p>
    <w:p w:rsidR="00A566F8" w:rsidRPr="00616D22" w:rsidRDefault="00C317E6" w:rsidP="00616D22">
      <w:pPr>
        <w:numPr>
          <w:ilvl w:val="0"/>
          <w:numId w:val="3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</w:rPr>
      </w:pPr>
      <w:r w:rsidRPr="00616D22">
        <w:rPr>
          <w:rFonts w:hAnsi="Times New Roman" w:cs="Times New Roman"/>
          <w:color w:val="000000"/>
          <w:sz w:val="24"/>
          <w:szCs w:val="24"/>
        </w:rPr>
        <w:t>&lt;...&gt;</w:t>
      </w:r>
    </w:p>
    <w:p w:rsidR="00A566F8" w:rsidRPr="00616D22" w:rsidRDefault="00C317E6" w:rsidP="00616D22">
      <w:pPr>
        <w:spacing w:line="600" w:lineRule="atLeast"/>
        <w:jc w:val="both"/>
        <w:rPr>
          <w:b/>
          <w:bCs/>
          <w:color w:val="252525"/>
          <w:spacing w:val="-2"/>
          <w:sz w:val="24"/>
          <w:szCs w:val="24"/>
        </w:rPr>
      </w:pPr>
      <w:r w:rsidRPr="00616D22">
        <w:rPr>
          <w:b/>
          <w:bCs/>
          <w:color w:val="252525"/>
          <w:spacing w:val="-2"/>
          <w:sz w:val="24"/>
          <w:szCs w:val="24"/>
        </w:rPr>
        <w:t>Планируемые результаты освоения учебного курса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Освоение учебного курса «Алгебра и начала математического анализа» должно обеспечивать достижение на уровне среднего общего образования следующих личностных, метапредметных и предметных образовательных результатов:</w:t>
      </w:r>
    </w:p>
    <w:p w:rsidR="00A566F8" w:rsidRPr="00616D22" w:rsidRDefault="00C317E6" w:rsidP="00616D22">
      <w:pPr>
        <w:spacing w:line="600" w:lineRule="atLeast"/>
        <w:jc w:val="both"/>
        <w:rPr>
          <w:b/>
          <w:bCs/>
          <w:color w:val="252525"/>
          <w:spacing w:val="-2"/>
          <w:sz w:val="24"/>
          <w:szCs w:val="24"/>
          <w:lang w:val="ru-RU"/>
        </w:rPr>
      </w:pPr>
      <w:r w:rsidRPr="00616D22">
        <w:rPr>
          <w:b/>
          <w:bCs/>
          <w:color w:val="252525"/>
          <w:spacing w:val="-2"/>
          <w:sz w:val="24"/>
          <w:szCs w:val="24"/>
          <w:lang w:val="ru-RU"/>
        </w:rPr>
        <w:t>Личностные результаты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>Личностные результаты освоения программы учебного предмета «Математика» характеризуются: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Гражданское воспитание: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сформированностью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Патриотическое воспитание: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сформированностью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Духовно-нравственного воспитания: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>осознанием духовных ценностей российского народа; сформированностью нравственного сознания, этического поведения, связанного с практическим применением достижений науки и деятельностью ученого; осознанием личного вклада в построение устойчивого будущего.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Эстетическое воспитание: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Физическое воспитание: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сформированностью умения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Трудовое воспитание: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 xml:space="preserve">готовностью к труду, осознанием ценности трудолюбия; интересом к различным сферам профессиональной деятельности, связанным с математикой и ее </w:t>
      </w: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приложениями, умением совершать осознанный выбор будущей профессии и реализовывать собственные жизненные планы; 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математической направленности.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Экологическое воспитание: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сформированностью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Ценности научного познания: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сформированностью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ее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:rsidR="00A566F8" w:rsidRPr="00616D22" w:rsidRDefault="00C317E6" w:rsidP="00616D22">
      <w:pPr>
        <w:spacing w:line="600" w:lineRule="atLeast"/>
        <w:jc w:val="both"/>
        <w:rPr>
          <w:b/>
          <w:bCs/>
          <w:color w:val="252525"/>
          <w:spacing w:val="-2"/>
          <w:sz w:val="24"/>
          <w:szCs w:val="24"/>
          <w:lang w:val="ru-RU"/>
        </w:rPr>
      </w:pPr>
      <w:r w:rsidRPr="00616D22">
        <w:rPr>
          <w:b/>
          <w:bCs/>
          <w:color w:val="252525"/>
          <w:spacing w:val="-2"/>
          <w:sz w:val="24"/>
          <w:szCs w:val="24"/>
          <w:lang w:val="ru-RU"/>
        </w:rPr>
        <w:t>Метапредметные результаты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 xml:space="preserve">Метапредметные результаты освоения программы учебного курса «Алгебра и начала математического анализа» характеризуются овладением универсальными </w:t>
      </w:r>
      <w:r w:rsidRPr="00616D2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познавательными</w:t>
      </w: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 xml:space="preserve">1) Универсальные </w:t>
      </w:r>
      <w:r w:rsidRPr="00616D2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познавательные</w:t>
      </w: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 xml:space="preserve"> действия</w:t>
      </w:r>
      <w:r w:rsidRPr="00616D22">
        <w:rPr>
          <w:rFonts w:hAnsi="Times New Roman" w:cs="Times New Roman"/>
          <w:color w:val="000000"/>
          <w:sz w:val="24"/>
          <w:szCs w:val="24"/>
        </w:rPr>
        <w:t> </w:t>
      </w: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>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информацией).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</w:rPr>
      </w:pPr>
      <w:r w:rsidRPr="00616D22">
        <w:rPr>
          <w:rFonts w:hAnsi="Times New Roman" w:cs="Times New Roman"/>
          <w:color w:val="000000"/>
          <w:sz w:val="24"/>
          <w:szCs w:val="24"/>
        </w:rPr>
        <w:t>Базовые логические действия:</w:t>
      </w:r>
    </w:p>
    <w:p w:rsidR="00A566F8" w:rsidRPr="00616D22" w:rsidRDefault="00C317E6" w:rsidP="00616D22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:rsidR="00A566F8" w:rsidRPr="00616D22" w:rsidRDefault="00C317E6" w:rsidP="00616D22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:rsidR="00A566F8" w:rsidRPr="00616D22" w:rsidRDefault="00C317E6" w:rsidP="00616D22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>выявлять математические закономерности, взаимосвязи и противоречия в фактах, данных, наблюдениях и утверждениях; предлагать критерии для выявления закономерностей и противоречий;</w:t>
      </w:r>
    </w:p>
    <w:p w:rsidR="00A566F8" w:rsidRPr="00616D22" w:rsidRDefault="00C317E6" w:rsidP="00616D22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A566F8" w:rsidRPr="00616D22" w:rsidRDefault="00C317E6" w:rsidP="00616D22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контрпримеры; обосновывать собственные суждения и выводы;</w:t>
      </w:r>
    </w:p>
    <w:p w:rsidR="00A566F8" w:rsidRPr="00616D22" w:rsidRDefault="00C317E6" w:rsidP="00616D22">
      <w:pPr>
        <w:numPr>
          <w:ilvl w:val="0"/>
          <w:numId w:val="4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>выбирать способ решения учебной задачи (сравнивать несколько вариантов решения, выбирать наиболее подходящий с учетом самостоятельно выделенных критериев).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</w:rPr>
      </w:pPr>
      <w:r w:rsidRPr="00616D22">
        <w:rPr>
          <w:rFonts w:hAnsi="Times New Roman" w:cs="Times New Roman"/>
          <w:color w:val="000000"/>
          <w:sz w:val="24"/>
          <w:szCs w:val="24"/>
        </w:rPr>
        <w:t>Базовые исследовательские действия:</w:t>
      </w:r>
    </w:p>
    <w:p w:rsidR="00A566F8" w:rsidRPr="00616D22" w:rsidRDefault="00C317E6" w:rsidP="00616D22">
      <w:pPr>
        <w:numPr>
          <w:ilvl w:val="0"/>
          <w:numId w:val="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A566F8" w:rsidRPr="00616D22" w:rsidRDefault="00C317E6" w:rsidP="00616D22">
      <w:pPr>
        <w:numPr>
          <w:ilvl w:val="0"/>
          <w:numId w:val="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A566F8" w:rsidRPr="00616D22" w:rsidRDefault="00C317E6" w:rsidP="00616D22">
      <w:pPr>
        <w:numPr>
          <w:ilvl w:val="0"/>
          <w:numId w:val="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проведенного наблюдения, исследования, оценивать достоверность полученных результатов, выводов и обобщений;</w:t>
      </w:r>
    </w:p>
    <w:p w:rsidR="00A566F8" w:rsidRPr="00616D22" w:rsidRDefault="00C317E6" w:rsidP="00616D22">
      <w:pPr>
        <w:numPr>
          <w:ilvl w:val="0"/>
          <w:numId w:val="5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</w:rPr>
      </w:pPr>
      <w:r w:rsidRPr="00616D22">
        <w:rPr>
          <w:rFonts w:hAnsi="Times New Roman" w:cs="Times New Roman"/>
          <w:color w:val="000000"/>
          <w:sz w:val="24"/>
          <w:szCs w:val="24"/>
        </w:rPr>
        <w:t>Работа с информацией:</w:t>
      </w:r>
    </w:p>
    <w:p w:rsidR="00A566F8" w:rsidRPr="00616D22" w:rsidRDefault="00C317E6" w:rsidP="00616D22">
      <w:pPr>
        <w:numPr>
          <w:ilvl w:val="0"/>
          <w:numId w:val="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A566F8" w:rsidRPr="00616D22" w:rsidRDefault="00C317E6" w:rsidP="00616D22">
      <w:pPr>
        <w:numPr>
          <w:ilvl w:val="0"/>
          <w:numId w:val="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A566F8" w:rsidRPr="00616D22" w:rsidRDefault="00C317E6" w:rsidP="00616D22">
      <w:pPr>
        <w:numPr>
          <w:ilvl w:val="0"/>
          <w:numId w:val="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>структурировать информацию, представлять ее в различных формах, иллюстрировать графически;</w:t>
      </w:r>
    </w:p>
    <w:p w:rsidR="00A566F8" w:rsidRPr="00616D22" w:rsidRDefault="00C317E6" w:rsidP="00616D22">
      <w:pPr>
        <w:numPr>
          <w:ilvl w:val="0"/>
          <w:numId w:val="6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>оценивать надежность информации по самостоятельно сформулированным критериям.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 xml:space="preserve">2) Универсальные </w:t>
      </w:r>
      <w:r w:rsidRPr="00616D2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коммуникативные </w:t>
      </w: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r w:rsidRPr="00616D22">
        <w:rPr>
          <w:rFonts w:hAnsi="Times New Roman" w:cs="Times New Roman"/>
          <w:color w:val="000000"/>
          <w:sz w:val="24"/>
          <w:szCs w:val="24"/>
        </w:rPr>
        <w:t> </w:t>
      </w: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>обеспечивают сформированность социальных навыков обучающихся.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</w:rPr>
      </w:pPr>
      <w:r w:rsidRPr="00616D22">
        <w:rPr>
          <w:rFonts w:hAnsi="Times New Roman" w:cs="Times New Roman"/>
          <w:color w:val="000000"/>
          <w:sz w:val="24"/>
          <w:szCs w:val="24"/>
        </w:rPr>
        <w:t>Общение:</w:t>
      </w:r>
    </w:p>
    <w:p w:rsidR="00A566F8" w:rsidRPr="00616D22" w:rsidRDefault="00C317E6" w:rsidP="00616D22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A566F8" w:rsidRPr="00616D22" w:rsidRDefault="00C317E6" w:rsidP="00616D22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:rsidR="00A566F8" w:rsidRPr="00616D22" w:rsidRDefault="00C317E6" w:rsidP="00616D22">
      <w:pPr>
        <w:numPr>
          <w:ilvl w:val="0"/>
          <w:numId w:val="7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представлять результаты решения задачи, эксперимента, исследования, проекта; самостоятельно выбирать формат выступления с учетом задач презентации и особенностей аудитории.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</w:rPr>
      </w:pPr>
      <w:r w:rsidRPr="00616D22">
        <w:rPr>
          <w:rFonts w:hAnsi="Times New Roman" w:cs="Times New Roman"/>
          <w:color w:val="000000"/>
          <w:sz w:val="24"/>
          <w:szCs w:val="24"/>
        </w:rPr>
        <w:t>Сотрудничество:</w:t>
      </w:r>
    </w:p>
    <w:p w:rsidR="00A566F8" w:rsidRPr="00616D22" w:rsidRDefault="00C317E6" w:rsidP="00616D22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:rsidR="00A566F8" w:rsidRPr="00616D22" w:rsidRDefault="00C317E6" w:rsidP="00616D22">
      <w:pPr>
        <w:numPr>
          <w:ilvl w:val="0"/>
          <w:numId w:val="8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 xml:space="preserve">3) Универсальные </w:t>
      </w:r>
      <w:r w:rsidRPr="00616D2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регулятивные </w:t>
      </w: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r w:rsidRPr="00616D22">
        <w:rPr>
          <w:rFonts w:hAnsi="Times New Roman" w:cs="Times New Roman"/>
          <w:color w:val="000000"/>
          <w:sz w:val="24"/>
          <w:szCs w:val="24"/>
        </w:rPr>
        <w:t> </w:t>
      </w: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>обеспечивают формирование смысловых установок и жизненных навыков личности.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>Самоорганизация: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>составлять план, алгоритм решения задачи, выбирать способ решения с учетом имеющихся ресурсов и собственных возможностей, аргументировать и корректировать варианты решений с учетом новой информации.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</w:rPr>
      </w:pPr>
      <w:r w:rsidRPr="00616D22">
        <w:rPr>
          <w:rFonts w:hAnsi="Times New Roman" w:cs="Times New Roman"/>
          <w:color w:val="000000"/>
          <w:sz w:val="24"/>
          <w:szCs w:val="24"/>
        </w:rPr>
        <w:t>Самоконтроль:</w:t>
      </w:r>
    </w:p>
    <w:p w:rsidR="00A566F8" w:rsidRPr="00616D22" w:rsidRDefault="00C317E6" w:rsidP="00616D22">
      <w:pPr>
        <w:numPr>
          <w:ilvl w:val="0"/>
          <w:numId w:val="9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:rsidR="00A566F8" w:rsidRPr="00616D22" w:rsidRDefault="00C317E6" w:rsidP="00616D22">
      <w:pPr>
        <w:numPr>
          <w:ilvl w:val="0"/>
          <w:numId w:val="9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A566F8" w:rsidRPr="00616D22" w:rsidRDefault="00C317E6" w:rsidP="00616D22">
      <w:pPr>
        <w:numPr>
          <w:ilvl w:val="0"/>
          <w:numId w:val="9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приобретенному опыту.</w:t>
      </w:r>
    </w:p>
    <w:p w:rsidR="00A566F8" w:rsidRPr="00616D22" w:rsidRDefault="00C317E6" w:rsidP="00616D22">
      <w:pPr>
        <w:spacing w:line="600" w:lineRule="atLeast"/>
        <w:jc w:val="both"/>
        <w:rPr>
          <w:b/>
          <w:bCs/>
          <w:color w:val="252525"/>
          <w:spacing w:val="-2"/>
          <w:sz w:val="24"/>
          <w:szCs w:val="24"/>
          <w:lang w:val="ru-RU"/>
        </w:rPr>
      </w:pPr>
      <w:r w:rsidRPr="00616D22">
        <w:rPr>
          <w:b/>
          <w:bCs/>
          <w:color w:val="252525"/>
          <w:spacing w:val="-2"/>
          <w:sz w:val="24"/>
          <w:szCs w:val="24"/>
          <w:lang w:val="ru-RU"/>
        </w:rPr>
        <w:t>Предметные результаты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>Освоение учебного курса «Алгебра и начала математического анализа» на уровне среднего общего образования должно обеспечивать достижение следующих предметных образовательных результатов: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10-й класс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Числа и вычисления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Оперировать понятиями: рациональное и действительное число, обыкновенная и десятичная дробь, проценты.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>Выполнять арифметические операции с рациональными и действительными числами.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>Выполнять приближенные вычисления, используя правила округления, делать прикидку и оценку результата вычислений.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>Оперировать понятиями: степень с целым показателем; стандартная форма записи действительного числа, корень натуральной степени; использовать подходящую форму записи действительных чисел для решения практических задач и представления данных.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>Оперировать понятиями: синус, косинус и тангенс произвольного угла; использовать запись произвольного угла через обратные тригонометрические функции.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Уравнения и неравенства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>Оперировать понятиями: тождество, уравнение, неравенство; целое, рациональное, иррациональное уравнение, неравенство; тригонометрическое уравнение.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>Выполнять преобразования тригонометрических выражений и решать тригонометрические уравнения.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>Выполнять преобразования целых, рациональных и иррациональных выражений и решать основные типы целых, рациональных и иррациональных уравнений и неравенств.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>Применять уравнения и неравенства для решения математических задач и задач из различных областей науки и реальной жизни.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алгебры.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Функции и графики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>Оперировать понятиями: функция, способы задания функции, область определения и множество значений функции, график функции, взаимно обратные функции.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>Оперировать понятиями: четность и нечетность функции, нули функции, промежутки знакопостоянства.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>Использовать графики функций для решения уравнений.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>Строить и читать графики линейной функции, квадратичной функции, степенной функции с целым показателем.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Использовать графики функций для исследования процессов и зависимостей при решении задач из других учебных предметов и реальной жизни; выражать формулами зависимости между величинами.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Начала математического анализа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>Оперировать понятиями: последовательность, арифметическая и геометрическая прогрессии.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>Оперировать понятиями: бесконечно убывающая геометрическая прогрессия, сумма бесконечно убывающей геометрической прогрессии.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>Задавать последовательности различными способами.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>Использовать свойства последовательностей и прогрессий для решения реальных задач прикладного характера.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Множества и логика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>Оперировать понятиями: множество, операции над множествами.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>Использовать теоретико-множественный аппарат для описания реальных процессов и явлений, при решении задач из других учебных предметов.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>Оперировать понятиями: определение, теорема, следствие, доказательство.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11-й класс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Числа и вычисления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>Оперировать понятиями: натуральное, целое число; использовать признаки делимости целых чисел, разложение числа на простые множители для решения задач.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>Оперировать понятием: степень с рациональным показателем.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>Оперировать понятиями: логарифм числа, десятичные и натуральные логарифмы.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Уравнения и неравенства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>Применять свойства степени для преобразования выражений; оперировать понятиями: показательное уравнение и неравенство; решать основные типы показательных уравнений и неравенств.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>Выполнять преобразования выражений, содержащих логарифмы; оперировать понятиями: логарифмическое уравнение и неравенство; решать основные типы логарифмических уравнений и неравенств.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>Находить решения простейших тригонометрических неравенств.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Оперировать понятиями: система линейных уравнений и ее решение; использовать систему линейных уравнений для решения практических задач.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>Находить решения простейших систем и совокупностей рациональных уравнений и неравенств.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>Моделировать реальные ситуации на языке алгебры, составлять выражения, уравнения, неравенства и системы по условию задачи, исследовать построенные модели с использованием аппарата алгебры.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Функции и графики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>Оперировать понятиями: периодическая функция, промежутки монотонности функции, точки экстремума функции, наибольшее и наименьшее значения функции на промежутке; использовать их для исследования функции, заданной графиком.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>Оперировать понятиями: графики показательной, логарифмической и тригонометрических функций; изображать их на координатной плоскости и использовать для решения уравнений и неравенств.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>Изображать на координатной плоскости графики линейных уравнений и использовать их для решения системы линейных уравнений.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>Использовать графики функций для исследования процессов и зависимостей из других учебных дисциплин.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Начала математического анализа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>Оперировать понятиями: непрерывная функция; производная функции; использовать геометрический и физический смысл производной для решения задач.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>Находить производные элементарных функций, вычислять производные суммы, произведения, частного функций.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>Использовать производную для исследования функции на монотонность и экстремумы, применять результаты исследования к построению графиков.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>Использовать производную для нахождения наилучшего решения в прикладных, в том числе социально-экономических, задачах.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>Оперировать понятиями: первообразная и интеграл; понимать геометрический и физический смысл интеграла.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>Находить первообразные элементарных функций; вычислять интеграл по формуле Ньютона–Лейбница.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>Решать прикладные задачи, в том числе социально-экономического и физического характера, средствами математического анализа.</w:t>
      </w:r>
    </w:p>
    <w:p w:rsidR="00A566F8" w:rsidRPr="00616D22" w:rsidRDefault="00C317E6" w:rsidP="00616D22">
      <w:pPr>
        <w:spacing w:line="600" w:lineRule="atLeast"/>
        <w:jc w:val="both"/>
        <w:rPr>
          <w:b/>
          <w:bCs/>
          <w:color w:val="252525"/>
          <w:spacing w:val="-2"/>
          <w:sz w:val="24"/>
          <w:szCs w:val="24"/>
          <w:lang w:val="ru-RU"/>
        </w:rPr>
      </w:pPr>
      <w:r w:rsidRPr="00616D22">
        <w:rPr>
          <w:b/>
          <w:bCs/>
          <w:color w:val="252525"/>
          <w:spacing w:val="-2"/>
          <w:sz w:val="24"/>
          <w:szCs w:val="24"/>
          <w:lang w:val="ru-RU"/>
        </w:rPr>
        <w:lastRenderedPageBreak/>
        <w:t>Содержание учебного курса</w:t>
      </w:r>
    </w:p>
    <w:p w:rsidR="00A566F8" w:rsidRPr="00616D22" w:rsidRDefault="00C317E6" w:rsidP="00616D22">
      <w:pPr>
        <w:spacing w:line="600" w:lineRule="atLeast"/>
        <w:jc w:val="both"/>
        <w:rPr>
          <w:b/>
          <w:bCs/>
          <w:color w:val="252525"/>
          <w:spacing w:val="-2"/>
          <w:sz w:val="24"/>
          <w:szCs w:val="24"/>
          <w:lang w:val="ru-RU"/>
        </w:rPr>
      </w:pPr>
      <w:r w:rsidRPr="00616D22">
        <w:rPr>
          <w:b/>
          <w:bCs/>
          <w:color w:val="252525"/>
          <w:spacing w:val="-2"/>
          <w:sz w:val="24"/>
          <w:szCs w:val="24"/>
          <w:lang w:val="ru-RU"/>
        </w:rPr>
        <w:t>10-й класс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Числа и вычисления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>Рациональные числа. Обыкновенные и десятичные дроби, проценты, бесконечные периодические дроби. Арифметические операции с рациональными числами, преобразования числовых выражений. Применение дробей и процентов для решения прикладных задач из различных отраслей знаний и реальной жизни.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>Действительные числа. Рациональные и иррациональные числа. Арифметические операции с действительными числами. Приближенные вычисления, правила округления, прикидка и оценка результата вычислений.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>Степень с целым показателем. Стандартная форма записи действительного числа. Использование подходящей формы записи действительных чисел для решения практических задач и представления данных.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>Арифметический корень натуральной степени. Действия с арифметическими корнями натуральной степени.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>Синус, косинус и тангенс числового аргумента. Арксинус, арккосинус, арктангенс числового аргумента.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Уравнения и неравенства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>Тождества и тождественные преобразования.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>Преобразование тригонометрических выражений. Основные тригонометрические формулы.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>Уравнение, корень уравнения. Неравенство, решение неравенства. Метод интервалов.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>Решение целых и дробно-рациональных уравнений и неравенств.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>Решение иррациональных уравнений и неравенств.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>Решение тригонометрических уравнений.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>Применение уравнений и неравенств к решению математических задач и задач из различных областей науки и реальной жизни.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Функции и графики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>Функция, способы задания функции. График функции. Взаимно обратные функции.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Область определения и множество значений функции. Нули функции. Промежутки знакопостоянства. Четные и нечетные функции.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 xml:space="preserve">Степенная функция с натуральным и целым показателем. Ее свойства и график. Свойства и график корня </w:t>
      </w:r>
      <w:r w:rsidRPr="00616D22">
        <w:rPr>
          <w:rFonts w:hAnsi="Times New Roman" w:cs="Times New Roman"/>
          <w:color w:val="000000"/>
          <w:sz w:val="24"/>
          <w:szCs w:val="24"/>
        </w:rPr>
        <w:t>n</w:t>
      </w: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>-й степени.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>Тригонометрическая окружность, определение тригонометрических функций числового аргумента.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Начала математического анализа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>Последовательности, способы задания последовательностей. Монотонные последовательности.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Формула сложных процентов. Использование прогрессии для решения реальных задач прикладного характера.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Множества и логика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>Множество, операции над множествами. Диаграммы Эйлера―Венна. Применение теоретико-множественного аппарата для описания реальных процессов и явлений, при решении задач из других учебных предметов.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>Определение, теорема, следствие, доказательство.</w:t>
      </w:r>
    </w:p>
    <w:p w:rsidR="00A566F8" w:rsidRPr="00616D22" w:rsidRDefault="00C317E6" w:rsidP="00616D22">
      <w:pPr>
        <w:spacing w:line="600" w:lineRule="atLeast"/>
        <w:jc w:val="both"/>
        <w:rPr>
          <w:b/>
          <w:bCs/>
          <w:color w:val="252525"/>
          <w:spacing w:val="-2"/>
          <w:sz w:val="24"/>
          <w:szCs w:val="24"/>
          <w:lang w:val="ru-RU"/>
        </w:rPr>
      </w:pPr>
      <w:r w:rsidRPr="00616D22">
        <w:rPr>
          <w:b/>
          <w:bCs/>
          <w:color w:val="252525"/>
          <w:spacing w:val="-2"/>
          <w:sz w:val="24"/>
          <w:szCs w:val="24"/>
          <w:lang w:val="ru-RU"/>
        </w:rPr>
        <w:t>11-й класс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Числа и вычисления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>Натуральные и целые числа. Признаки делимости целых чисел.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>Степень с рациональным показателем. Свойства степени.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>Логарифм числа. Десятичные и натуральные логарифмы.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Уравнения и неравенства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>Преобразование выражений, содержащих логарифмы.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>Преобразование выражений, содержащих степени с рациональным показателем.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>Примеры тригонометрических неравенств.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>Показательные уравнения и неравенства.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>Логарифмические уравнения и неравенства.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Системы линейных уравнений. Решение прикладных задач с помощью системы линейных уравнений.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>Системы и совокупности рациональных уравнений и неравенств.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>Применение уравнений, систем и неравенств к решению математических задач и задач из различных областей науки и реальной жизни.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Функции и графики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>Функция. Периодические функции. Промежутки монотонности функции. Максимумы и минимумы функции. Наибольшее и наименьшее значение функции на промежутке.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>Тригонометрические функции, их свойства и графики.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>Показательная и логарифмическая функции, их свойства и графики.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>Использование графиков функций для решения уравнений и линейных систем.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жизни.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Начала математического анализа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>Непрерывные функции. Метод интервалов для решения неравенств.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>Производная функции. Геометрический и физический смысл производной.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>Производные элементарных функций. Формулы нахождения производной суммы, произведения и частного функций.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>Применение производной к исследованию функций на монотонность и экстремумы. Нахождение наибольшего и наименьшего значения функции на отрезке.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>Применение производной для нахождения наилучшего решения в прикладных задачах, для определения скорости процесса, заданного формулой или графиком.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>Первообразная. Таблица первообразных.</w:t>
      </w:r>
    </w:p>
    <w:p w:rsidR="00A566F8" w:rsidRPr="00616D22" w:rsidRDefault="00C317E6" w:rsidP="00616D2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16D22">
        <w:rPr>
          <w:rFonts w:hAnsi="Times New Roman" w:cs="Times New Roman"/>
          <w:color w:val="000000"/>
          <w:sz w:val="24"/>
          <w:szCs w:val="24"/>
          <w:lang w:val="ru-RU"/>
        </w:rPr>
        <w:t>Интеграл, его геометрический и физический смысл. Вычисление интеграла по формуле Ньютона―Лейбница.</w:t>
      </w:r>
    </w:p>
    <w:p w:rsidR="00A566F8" w:rsidRPr="00616D22" w:rsidRDefault="00C317E6" w:rsidP="00616D22">
      <w:pPr>
        <w:spacing w:line="600" w:lineRule="atLeast"/>
        <w:jc w:val="both"/>
        <w:rPr>
          <w:b/>
          <w:bCs/>
          <w:color w:val="252525"/>
          <w:spacing w:val="-2"/>
          <w:sz w:val="24"/>
          <w:szCs w:val="24"/>
        </w:rPr>
      </w:pPr>
      <w:r w:rsidRPr="00616D22">
        <w:rPr>
          <w:b/>
          <w:bCs/>
          <w:color w:val="252525"/>
          <w:spacing w:val="-2"/>
          <w:sz w:val="24"/>
          <w:szCs w:val="24"/>
        </w:rPr>
        <w:t>Тематическое планирование</w:t>
      </w:r>
    </w:p>
    <w:p w:rsidR="00A566F8" w:rsidRPr="00616D22" w:rsidRDefault="00C317E6" w:rsidP="00616D22">
      <w:pPr>
        <w:spacing w:line="600" w:lineRule="atLeast"/>
        <w:jc w:val="both"/>
        <w:rPr>
          <w:b/>
          <w:bCs/>
          <w:color w:val="252525"/>
          <w:spacing w:val="-2"/>
          <w:sz w:val="24"/>
          <w:szCs w:val="24"/>
        </w:rPr>
      </w:pPr>
      <w:r w:rsidRPr="00616D22">
        <w:rPr>
          <w:b/>
          <w:bCs/>
          <w:color w:val="252525"/>
          <w:spacing w:val="-2"/>
          <w:sz w:val="24"/>
          <w:szCs w:val="24"/>
        </w:rPr>
        <w:t>10-й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96"/>
        <w:gridCol w:w="2382"/>
        <w:gridCol w:w="753"/>
        <w:gridCol w:w="1657"/>
        <w:gridCol w:w="1726"/>
        <w:gridCol w:w="2163"/>
      </w:tblGrid>
      <w:tr w:rsidR="00A566F8" w:rsidRPr="00616D22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66F8" w:rsidRPr="00616D22" w:rsidRDefault="00C317E6" w:rsidP="00616D22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16D22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№ п/п </w:t>
            </w:r>
          </w:p>
          <w:p w:rsidR="00A566F8" w:rsidRPr="00616D22" w:rsidRDefault="00A566F8" w:rsidP="00616D22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66F8" w:rsidRPr="00616D22" w:rsidRDefault="00C317E6" w:rsidP="00616D22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16D22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A566F8" w:rsidRPr="00616D22" w:rsidRDefault="00A566F8" w:rsidP="00616D22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66F8" w:rsidRPr="00616D22" w:rsidRDefault="00C317E6" w:rsidP="00616D22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16D22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66F8" w:rsidRPr="00616D22" w:rsidRDefault="00C317E6" w:rsidP="00616D22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16D22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A566F8" w:rsidRPr="00616D22" w:rsidRDefault="00A566F8" w:rsidP="00616D22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66F8" w:rsidRPr="00616D2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66F8" w:rsidRPr="00616D22" w:rsidRDefault="00A566F8" w:rsidP="00616D2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66F8" w:rsidRPr="00616D22" w:rsidRDefault="00A566F8" w:rsidP="00616D2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66F8" w:rsidRPr="00616D22" w:rsidRDefault="00C317E6" w:rsidP="00616D22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16D22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Всего </w:t>
            </w:r>
          </w:p>
          <w:p w:rsidR="00A566F8" w:rsidRPr="00616D22" w:rsidRDefault="00A566F8" w:rsidP="00616D22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66F8" w:rsidRPr="00616D22" w:rsidRDefault="00C317E6" w:rsidP="00616D22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16D22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A566F8" w:rsidRPr="00616D22" w:rsidRDefault="00A566F8" w:rsidP="00616D22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66F8" w:rsidRPr="00616D22" w:rsidRDefault="00C317E6" w:rsidP="00616D22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16D22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A566F8" w:rsidRPr="00616D22" w:rsidRDefault="00A566F8" w:rsidP="00616D22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66F8" w:rsidRPr="00616D22" w:rsidRDefault="00A566F8" w:rsidP="00616D2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66F8" w:rsidRPr="00604F47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66F8" w:rsidRPr="00616D22" w:rsidRDefault="00C317E6" w:rsidP="00616D22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16D22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66F8" w:rsidRPr="00616D22" w:rsidRDefault="00C317E6" w:rsidP="00616D22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16D2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Множества рациональных и действительных чисел. </w:t>
            </w:r>
            <w:r w:rsidRPr="00616D22">
              <w:rPr>
                <w:rFonts w:hAnsi="Times New Roman" w:cs="Times New Roman"/>
                <w:color w:val="000000"/>
                <w:sz w:val="24"/>
                <w:szCs w:val="24"/>
              </w:rPr>
              <w:t>Рациональные уравнения и неравенства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66F8" w:rsidRPr="00616D22" w:rsidRDefault="00C317E6" w:rsidP="00616D22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16D22"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66F8" w:rsidRPr="00616D22" w:rsidRDefault="00C317E6" w:rsidP="00616D22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16D22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66F8" w:rsidRPr="00616D22" w:rsidRDefault="00A566F8" w:rsidP="00616D2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66F8" w:rsidRPr="00616D22" w:rsidRDefault="00C317E6" w:rsidP="00616D22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16D2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Электронный образовательный ресурс «Домашние задания. Среднее общее образование. Алгебра», 10–11 класс, АО «Издательство "Просвещение"»</w:t>
            </w:r>
          </w:p>
        </w:tc>
      </w:tr>
      <w:tr w:rsidR="00A566F8" w:rsidRPr="00604F47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66F8" w:rsidRPr="00616D22" w:rsidRDefault="00C317E6" w:rsidP="00616D22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16D22"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66F8" w:rsidRPr="00616D22" w:rsidRDefault="00C317E6" w:rsidP="00616D22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16D2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Функции и графики. Степень с целым показателем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66F8" w:rsidRPr="00616D22" w:rsidRDefault="00C317E6" w:rsidP="00616D22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16D22"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66F8" w:rsidRPr="00616D22" w:rsidRDefault="00A566F8" w:rsidP="00616D2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66F8" w:rsidRPr="00616D22" w:rsidRDefault="00A566F8" w:rsidP="00616D2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66F8" w:rsidRPr="00616D22" w:rsidRDefault="00C317E6" w:rsidP="00616D22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16D2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Тренажер «Облако знаний». Математика. 10 класс, ООО «Физикон Лаб»</w:t>
            </w:r>
          </w:p>
        </w:tc>
      </w:tr>
      <w:tr w:rsidR="00A566F8" w:rsidRPr="00616D22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66F8" w:rsidRPr="00616D22" w:rsidRDefault="00C317E6" w:rsidP="00616D22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16D22"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66F8" w:rsidRPr="00616D22" w:rsidRDefault="00C317E6" w:rsidP="00616D22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16D2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Арифметический корень </w:t>
            </w:r>
            <w:r w:rsidRPr="00616D22">
              <w:rPr>
                <w:rFonts w:hAnsi="Times New Roman" w:cs="Times New Roman"/>
                <w:color w:val="000000"/>
                <w:sz w:val="24"/>
                <w:szCs w:val="24"/>
              </w:rPr>
              <w:t>n</w:t>
            </w:r>
            <w:r w:rsidRPr="00616D2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-й степени. </w:t>
            </w:r>
            <w:r w:rsidRPr="00616D22">
              <w:rPr>
                <w:rFonts w:hAnsi="Times New Roman" w:cs="Times New Roman"/>
                <w:color w:val="000000"/>
                <w:sz w:val="24"/>
                <w:szCs w:val="24"/>
              </w:rPr>
              <w:t>Иррациональные уравнения и неравенства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66F8" w:rsidRPr="00616D22" w:rsidRDefault="00C317E6" w:rsidP="00616D22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16D22">
              <w:rPr>
                <w:rFonts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66F8" w:rsidRPr="00616D22" w:rsidRDefault="00C317E6" w:rsidP="00616D22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16D22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66F8" w:rsidRPr="00616D22" w:rsidRDefault="00A566F8" w:rsidP="00616D2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66F8" w:rsidRPr="00616D22" w:rsidRDefault="00C317E6" w:rsidP="00616D22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16D22"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A566F8" w:rsidRPr="00616D22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66F8" w:rsidRPr="00616D22" w:rsidRDefault="00C317E6" w:rsidP="00616D22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16D22"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66F8" w:rsidRPr="00616D22" w:rsidRDefault="00C317E6" w:rsidP="00616D22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16D22">
              <w:rPr>
                <w:rFonts w:hAnsi="Times New Roman" w:cs="Times New Roman"/>
                <w:color w:val="000000"/>
                <w:sz w:val="24"/>
                <w:szCs w:val="24"/>
              </w:rPr>
              <w:t>Формулы тригонометрии. Тригонометрические уравнения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66F8" w:rsidRPr="00616D22" w:rsidRDefault="00C317E6" w:rsidP="00616D22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16D22">
              <w:rPr>
                <w:rFonts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66F8" w:rsidRPr="00616D22" w:rsidRDefault="00C317E6" w:rsidP="00616D22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16D22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66F8" w:rsidRPr="00616D22" w:rsidRDefault="00A566F8" w:rsidP="00616D2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66F8" w:rsidRPr="00616D22" w:rsidRDefault="00C317E6" w:rsidP="00616D22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16D22"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A566F8" w:rsidRPr="00616D22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66F8" w:rsidRPr="00616D22" w:rsidRDefault="00C317E6" w:rsidP="00616D22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16D22"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66F8" w:rsidRPr="00616D22" w:rsidRDefault="00C317E6" w:rsidP="00616D22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16D22">
              <w:rPr>
                <w:rFonts w:hAnsi="Times New Roman" w:cs="Times New Roman"/>
                <w:color w:val="000000"/>
                <w:sz w:val="24"/>
                <w:szCs w:val="24"/>
              </w:rPr>
              <w:t>Последовательности и прогрессии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66F8" w:rsidRPr="00616D22" w:rsidRDefault="00C317E6" w:rsidP="00616D22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16D22"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66F8" w:rsidRPr="00616D22" w:rsidRDefault="00A566F8" w:rsidP="00616D2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66F8" w:rsidRPr="00616D22" w:rsidRDefault="00A566F8" w:rsidP="00616D2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66F8" w:rsidRPr="00616D22" w:rsidRDefault="00C317E6" w:rsidP="00616D22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16D22"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A566F8" w:rsidRPr="00616D22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66F8" w:rsidRPr="00616D22" w:rsidRDefault="00C317E6" w:rsidP="00616D22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16D22"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66F8" w:rsidRPr="00616D22" w:rsidRDefault="00C317E6" w:rsidP="00616D22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16D22">
              <w:rPr>
                <w:rFonts w:hAnsi="Times New Roman" w:cs="Times New Roman"/>
                <w:color w:val="000000"/>
                <w:sz w:val="24"/>
                <w:szCs w:val="24"/>
              </w:rPr>
              <w:t>Повторение, обобщение, систематизация знаний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66F8" w:rsidRPr="00616D22" w:rsidRDefault="00C317E6" w:rsidP="00616D22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16D22"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66F8" w:rsidRPr="00616D22" w:rsidRDefault="00C317E6" w:rsidP="00616D22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16D22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66F8" w:rsidRPr="00616D22" w:rsidRDefault="00A566F8" w:rsidP="00616D2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66F8" w:rsidRPr="00616D22" w:rsidRDefault="00C317E6" w:rsidP="00616D22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16D22"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A566F8" w:rsidRPr="00616D22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66F8" w:rsidRPr="00616D22" w:rsidRDefault="00C317E6" w:rsidP="00616D22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16D2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66F8" w:rsidRPr="00616D22" w:rsidRDefault="00C317E6" w:rsidP="00616D22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16D22">
              <w:rPr>
                <w:rFonts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66F8" w:rsidRPr="00616D22" w:rsidRDefault="00C317E6" w:rsidP="00616D22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16D22"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66F8" w:rsidRPr="00616D22" w:rsidRDefault="00C317E6" w:rsidP="00616D22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16D22"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66F8" w:rsidRPr="00616D22" w:rsidRDefault="00A566F8" w:rsidP="00616D2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A566F8" w:rsidRPr="00616D22" w:rsidRDefault="00C317E6" w:rsidP="00616D22">
      <w:pPr>
        <w:spacing w:line="600" w:lineRule="atLeast"/>
        <w:jc w:val="both"/>
        <w:rPr>
          <w:b/>
          <w:bCs/>
          <w:color w:val="252525"/>
          <w:spacing w:val="-2"/>
          <w:sz w:val="24"/>
          <w:szCs w:val="24"/>
        </w:rPr>
      </w:pPr>
      <w:r w:rsidRPr="00616D22">
        <w:rPr>
          <w:b/>
          <w:bCs/>
          <w:color w:val="252525"/>
          <w:spacing w:val="-2"/>
          <w:sz w:val="24"/>
          <w:szCs w:val="24"/>
        </w:rPr>
        <w:t>11-й класс</w:t>
      </w:r>
    </w:p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03"/>
        <w:gridCol w:w="2367"/>
        <w:gridCol w:w="763"/>
        <w:gridCol w:w="1648"/>
        <w:gridCol w:w="1717"/>
        <w:gridCol w:w="2029"/>
      </w:tblGrid>
      <w:tr w:rsidR="00A566F8" w:rsidRPr="00616D22">
        <w:tc>
          <w:tcPr>
            <w:tcW w:w="3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66F8" w:rsidRPr="00616D22" w:rsidRDefault="00C317E6" w:rsidP="00616D22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16D22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№ </w:t>
            </w:r>
            <w:r w:rsidRPr="00616D22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п/п </w:t>
            </w:r>
          </w:p>
          <w:p w:rsidR="00A566F8" w:rsidRPr="00616D22" w:rsidRDefault="00A566F8" w:rsidP="00616D22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98" w:type="dxa"/>
            <w:vMerge w:val="restar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66F8" w:rsidRPr="00616D22" w:rsidRDefault="00C317E6" w:rsidP="00616D22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16D22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Наименование </w:t>
            </w:r>
            <w:r w:rsidRPr="00616D22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разделов и тем программы </w:t>
            </w:r>
          </w:p>
          <w:p w:rsidR="00A566F8" w:rsidRPr="00616D22" w:rsidRDefault="00A566F8" w:rsidP="00616D22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66F8" w:rsidRPr="00616D22" w:rsidRDefault="00C317E6" w:rsidP="00616D22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16D22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Количество часов</w:t>
            </w:r>
          </w:p>
        </w:tc>
        <w:tc>
          <w:tcPr>
            <w:tcW w:w="2076" w:type="dxa"/>
            <w:vMerge w:val="restar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66F8" w:rsidRPr="00616D22" w:rsidRDefault="00C317E6" w:rsidP="00616D22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16D22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Электронные </w:t>
            </w:r>
            <w:r w:rsidRPr="00616D22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(цифровые) образовательные ресурсы </w:t>
            </w:r>
          </w:p>
          <w:p w:rsidR="00A566F8" w:rsidRPr="00616D22" w:rsidRDefault="00A566F8" w:rsidP="00616D22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66F8" w:rsidRPr="00616D22">
        <w:tc>
          <w:tcPr>
            <w:tcW w:w="36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66F8" w:rsidRPr="00616D22" w:rsidRDefault="00A566F8" w:rsidP="00616D2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98" w:type="dxa"/>
            <w:vMerge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66F8" w:rsidRPr="00616D22" w:rsidRDefault="00A566F8" w:rsidP="00616D2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66F8" w:rsidRPr="00616D22" w:rsidRDefault="00C317E6" w:rsidP="00616D22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16D22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Всего </w:t>
            </w:r>
          </w:p>
          <w:p w:rsidR="00A566F8" w:rsidRPr="00616D22" w:rsidRDefault="00A566F8" w:rsidP="00616D22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66F8" w:rsidRPr="00616D22" w:rsidRDefault="00C317E6" w:rsidP="00616D22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16D22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A566F8" w:rsidRPr="00616D22" w:rsidRDefault="00A566F8" w:rsidP="00616D22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66F8" w:rsidRPr="00616D22" w:rsidRDefault="00C317E6" w:rsidP="00616D22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16D22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A566F8" w:rsidRPr="00616D22" w:rsidRDefault="00A566F8" w:rsidP="00616D22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6" w:type="dxa"/>
            <w:vMerge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66F8" w:rsidRPr="00616D22" w:rsidRDefault="00A566F8" w:rsidP="00616D2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66F8" w:rsidRPr="00604F47">
        <w:tc>
          <w:tcPr>
            <w:tcW w:w="361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66F8" w:rsidRPr="00616D22" w:rsidRDefault="00C317E6" w:rsidP="00616D22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16D22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98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66F8" w:rsidRPr="00616D22" w:rsidRDefault="00C317E6" w:rsidP="00616D22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16D2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Степень с рациональным показателем. Показательная функция. </w:t>
            </w:r>
            <w:r w:rsidRPr="00616D22">
              <w:rPr>
                <w:rFonts w:hAnsi="Times New Roman" w:cs="Times New Roman"/>
                <w:color w:val="000000"/>
                <w:sz w:val="24"/>
                <w:szCs w:val="24"/>
              </w:rPr>
              <w:t>Показательные уравнения и неравенства</w:t>
            </w:r>
          </w:p>
        </w:tc>
        <w:tc>
          <w:tcPr>
            <w:tcW w:w="722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66F8" w:rsidRPr="00616D22" w:rsidRDefault="00C317E6" w:rsidP="00616D22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16D22"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5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66F8" w:rsidRPr="00616D22" w:rsidRDefault="00C317E6" w:rsidP="00616D22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16D22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4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66F8" w:rsidRPr="00616D22" w:rsidRDefault="00A566F8" w:rsidP="00616D2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6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66F8" w:rsidRPr="00616D22" w:rsidRDefault="00C317E6" w:rsidP="00616D22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16D2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Электронный образовательный ресурс «Домашние задания. Среднее общее образование. Алгебра», 10–11 класс, АО «Издательство "Просвещение"»</w:t>
            </w:r>
          </w:p>
        </w:tc>
      </w:tr>
      <w:tr w:rsidR="00A566F8" w:rsidRPr="00604F47">
        <w:tc>
          <w:tcPr>
            <w:tcW w:w="361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66F8" w:rsidRPr="00616D22" w:rsidRDefault="00C317E6" w:rsidP="00616D22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16D22"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98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66F8" w:rsidRPr="00616D22" w:rsidRDefault="00C317E6" w:rsidP="00616D22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16D2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Логарифмическая функция. Логарифмические уравнения и неравенства</w:t>
            </w:r>
          </w:p>
        </w:tc>
        <w:tc>
          <w:tcPr>
            <w:tcW w:w="722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66F8" w:rsidRPr="00616D22" w:rsidRDefault="00C317E6" w:rsidP="00616D22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16D22"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5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66F8" w:rsidRPr="00616D22" w:rsidRDefault="00A566F8" w:rsidP="00616D2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66F8" w:rsidRPr="00616D22" w:rsidRDefault="00A566F8" w:rsidP="00616D2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6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66F8" w:rsidRPr="00616D22" w:rsidRDefault="00C317E6" w:rsidP="00616D22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16D2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Тренажер «Облако знаний». Математика. 11</w:t>
            </w:r>
            <w:r w:rsidRPr="00616D22"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16D2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класс, ООО «Физикон Лаб»</w:t>
            </w:r>
          </w:p>
        </w:tc>
      </w:tr>
      <w:tr w:rsidR="00A566F8" w:rsidRPr="00616D22">
        <w:tc>
          <w:tcPr>
            <w:tcW w:w="361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66F8" w:rsidRPr="00616D22" w:rsidRDefault="00C317E6" w:rsidP="00616D22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16D22"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798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66F8" w:rsidRPr="00616D22" w:rsidRDefault="00C317E6" w:rsidP="00616D22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16D2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Тригонометрические функции и их графики. </w:t>
            </w:r>
            <w:r w:rsidRPr="00616D22">
              <w:rPr>
                <w:rFonts w:hAnsi="Times New Roman" w:cs="Times New Roman"/>
                <w:color w:val="000000"/>
                <w:sz w:val="24"/>
                <w:szCs w:val="24"/>
              </w:rPr>
              <w:t>Тригонометрические неравенства</w:t>
            </w:r>
          </w:p>
        </w:tc>
        <w:tc>
          <w:tcPr>
            <w:tcW w:w="722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66F8" w:rsidRPr="00616D22" w:rsidRDefault="00C317E6" w:rsidP="00616D22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16D22"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35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66F8" w:rsidRPr="00616D22" w:rsidRDefault="00C317E6" w:rsidP="00616D22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16D22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4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66F8" w:rsidRPr="00616D22" w:rsidRDefault="00A566F8" w:rsidP="00616D2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6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66F8" w:rsidRPr="00616D22" w:rsidRDefault="00C317E6" w:rsidP="00616D22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16D22"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A566F8" w:rsidRPr="00616D22">
        <w:tc>
          <w:tcPr>
            <w:tcW w:w="361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66F8" w:rsidRPr="00616D22" w:rsidRDefault="00C317E6" w:rsidP="00616D22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16D22"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798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66F8" w:rsidRPr="00616D22" w:rsidRDefault="00C317E6" w:rsidP="00616D22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16D22">
              <w:rPr>
                <w:rFonts w:hAnsi="Times New Roman" w:cs="Times New Roman"/>
                <w:color w:val="000000"/>
                <w:sz w:val="24"/>
                <w:szCs w:val="24"/>
              </w:rPr>
              <w:t>Производная. Применение производной</w:t>
            </w:r>
          </w:p>
        </w:tc>
        <w:tc>
          <w:tcPr>
            <w:tcW w:w="722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66F8" w:rsidRPr="00616D22" w:rsidRDefault="00C317E6" w:rsidP="00616D22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16D22">
              <w:rPr>
                <w:rFonts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35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66F8" w:rsidRPr="00616D22" w:rsidRDefault="00C317E6" w:rsidP="00616D22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16D22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4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66F8" w:rsidRPr="00616D22" w:rsidRDefault="00A566F8" w:rsidP="00616D2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6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66F8" w:rsidRPr="00616D22" w:rsidRDefault="00C317E6" w:rsidP="00616D22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16D22"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A566F8" w:rsidRPr="00616D22">
        <w:tc>
          <w:tcPr>
            <w:tcW w:w="361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66F8" w:rsidRPr="00616D22" w:rsidRDefault="00C317E6" w:rsidP="00616D22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16D22"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798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66F8" w:rsidRPr="00616D22" w:rsidRDefault="00C317E6" w:rsidP="00616D22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16D22">
              <w:rPr>
                <w:rFonts w:hAnsi="Times New Roman" w:cs="Times New Roman"/>
                <w:color w:val="000000"/>
                <w:sz w:val="24"/>
                <w:szCs w:val="24"/>
              </w:rPr>
              <w:t>Интеграл и его применения</w:t>
            </w:r>
          </w:p>
        </w:tc>
        <w:tc>
          <w:tcPr>
            <w:tcW w:w="722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66F8" w:rsidRPr="00616D22" w:rsidRDefault="00C317E6" w:rsidP="00616D22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16D22"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35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66F8" w:rsidRPr="00616D22" w:rsidRDefault="00A566F8" w:rsidP="00616D2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66F8" w:rsidRPr="00616D22" w:rsidRDefault="00A566F8" w:rsidP="00616D2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6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66F8" w:rsidRPr="00616D22" w:rsidRDefault="00C317E6" w:rsidP="00616D22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16D22"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A566F8" w:rsidRPr="00616D22">
        <w:tc>
          <w:tcPr>
            <w:tcW w:w="361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66F8" w:rsidRPr="00616D22" w:rsidRDefault="00C317E6" w:rsidP="00616D22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16D22"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798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66F8" w:rsidRPr="00616D22" w:rsidRDefault="00C317E6" w:rsidP="00616D22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16D22">
              <w:rPr>
                <w:rFonts w:hAnsi="Times New Roman" w:cs="Times New Roman"/>
                <w:color w:val="000000"/>
                <w:sz w:val="24"/>
                <w:szCs w:val="24"/>
              </w:rPr>
              <w:t>Системы уравнений</w:t>
            </w:r>
          </w:p>
        </w:tc>
        <w:tc>
          <w:tcPr>
            <w:tcW w:w="722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66F8" w:rsidRPr="00616D22" w:rsidRDefault="00C317E6" w:rsidP="00616D22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16D22"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5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66F8" w:rsidRPr="00616D22" w:rsidRDefault="00C317E6" w:rsidP="00616D22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16D22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4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66F8" w:rsidRPr="00616D22" w:rsidRDefault="00A566F8" w:rsidP="00616D2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6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66F8" w:rsidRPr="00616D22" w:rsidRDefault="00C317E6" w:rsidP="00616D22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16D22"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A566F8" w:rsidRPr="00616D22">
        <w:tc>
          <w:tcPr>
            <w:tcW w:w="361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66F8" w:rsidRPr="00616D22" w:rsidRDefault="00C317E6" w:rsidP="00616D22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16D22"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798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66F8" w:rsidRPr="00616D22" w:rsidRDefault="00C317E6" w:rsidP="00616D22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16D22">
              <w:rPr>
                <w:rFonts w:hAnsi="Times New Roman" w:cs="Times New Roman"/>
                <w:color w:val="000000"/>
                <w:sz w:val="24"/>
                <w:szCs w:val="24"/>
              </w:rPr>
              <w:t>Натуральные и целые числа</w:t>
            </w:r>
          </w:p>
        </w:tc>
        <w:tc>
          <w:tcPr>
            <w:tcW w:w="722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66F8" w:rsidRPr="00616D22" w:rsidRDefault="00C317E6" w:rsidP="00616D22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16D22"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5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66F8" w:rsidRPr="00616D22" w:rsidRDefault="00A566F8" w:rsidP="00616D2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66F8" w:rsidRPr="00616D22" w:rsidRDefault="00A566F8" w:rsidP="00616D2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6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66F8" w:rsidRPr="00616D22" w:rsidRDefault="00C317E6" w:rsidP="00616D22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16D22"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A566F8" w:rsidRPr="00616D22">
        <w:tc>
          <w:tcPr>
            <w:tcW w:w="361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66F8" w:rsidRPr="00616D22" w:rsidRDefault="00C317E6" w:rsidP="00616D22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16D22"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798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66F8" w:rsidRPr="00616D22" w:rsidRDefault="00C317E6" w:rsidP="00616D22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16D22">
              <w:rPr>
                <w:rFonts w:hAnsi="Times New Roman" w:cs="Times New Roman"/>
                <w:color w:val="000000"/>
                <w:sz w:val="24"/>
                <w:szCs w:val="24"/>
              </w:rPr>
              <w:t>Повторение, обобщение, систематизация знаний</w:t>
            </w:r>
          </w:p>
        </w:tc>
        <w:tc>
          <w:tcPr>
            <w:tcW w:w="722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66F8" w:rsidRPr="00616D22" w:rsidRDefault="00C317E6" w:rsidP="00616D22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16D22">
              <w:rPr>
                <w:rFonts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35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66F8" w:rsidRPr="00616D22" w:rsidRDefault="00C317E6" w:rsidP="00616D22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16D22"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4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66F8" w:rsidRPr="00616D22" w:rsidRDefault="00A566F8" w:rsidP="00616D2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6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66F8" w:rsidRPr="00616D22" w:rsidRDefault="00C317E6" w:rsidP="00616D22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16D22"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A566F8" w:rsidRPr="00616D22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66F8" w:rsidRPr="00616D22" w:rsidRDefault="00C317E6" w:rsidP="00616D22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16D2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73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66F8" w:rsidRPr="00616D22" w:rsidRDefault="00C317E6" w:rsidP="00616D22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16D22">
              <w:rPr>
                <w:rFonts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35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66F8" w:rsidRPr="00616D22" w:rsidRDefault="00C317E6" w:rsidP="00616D22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16D22"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4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66F8" w:rsidRPr="00616D22" w:rsidRDefault="00C317E6" w:rsidP="00616D22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16D22"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76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66F8" w:rsidRPr="00616D22" w:rsidRDefault="00A566F8" w:rsidP="00616D2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C317E6" w:rsidRPr="00616D22" w:rsidRDefault="00C317E6" w:rsidP="00616D22">
      <w:pPr>
        <w:jc w:val="both"/>
        <w:rPr>
          <w:sz w:val="24"/>
          <w:szCs w:val="24"/>
        </w:rPr>
      </w:pPr>
    </w:p>
    <w:sectPr w:rsidR="00C317E6" w:rsidRPr="00616D22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BC1FB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A0B598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4530C3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57C682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EBB2DF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46D0E5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D3502C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F97423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438585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2"/>
  </w:num>
  <w:num w:numId="3">
    <w:abstractNumId w:val="8"/>
  </w:num>
  <w:num w:numId="4">
    <w:abstractNumId w:val="7"/>
  </w:num>
  <w:num w:numId="5">
    <w:abstractNumId w:val="1"/>
  </w:num>
  <w:num w:numId="6">
    <w:abstractNumId w:val="3"/>
  </w:num>
  <w:num w:numId="7">
    <w:abstractNumId w:val="0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04F47"/>
    <w:rsid w:val="00616D22"/>
    <w:rsid w:val="00653AF6"/>
    <w:rsid w:val="008636EC"/>
    <w:rsid w:val="00A566F8"/>
    <w:rsid w:val="00B73A5A"/>
    <w:rsid w:val="00C317E6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18BA3"/>
  <w15:docId w15:val="{0023F352-49AA-184C-A007-777391700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604F47"/>
    <w:pPr>
      <w:spacing w:before="0"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17</Pages>
  <Words>4814</Words>
  <Characters>27442</Characters>
  <Application>Microsoft Office Word</Application>
  <DocSecurity>0</DocSecurity>
  <Lines>228</Lines>
  <Paragraphs>64</Paragraphs>
  <ScaleCrop>false</ScaleCrop>
  <Company/>
  <LinksUpToDate>false</LinksUpToDate>
  <CharactersWithSpaces>32192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Microsoft Office User</cp:lastModifiedBy>
  <cp:revision>4</cp:revision>
  <dcterms:created xsi:type="dcterms:W3CDTF">2011-11-02T04:15:00Z</dcterms:created>
  <dcterms:modified xsi:type="dcterms:W3CDTF">2024-09-22T16:52:00Z</dcterms:modified>
</cp:coreProperties>
</file>